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A6" w:rsidRPr="007C3FD1" w:rsidRDefault="00727CA6" w:rsidP="00727CA6">
      <w:pPr>
        <w:rPr>
          <w:b/>
          <w:lang w:eastAsia="en-US"/>
        </w:rPr>
      </w:pPr>
      <w:r w:rsidRPr="007C3FD1">
        <w:rPr>
          <w:b/>
        </w:rPr>
        <w:t>Учебный план дополнительной профессиональной программы повышения квалификации</w:t>
      </w:r>
      <w:r w:rsidRPr="007C3FD1">
        <w:rPr>
          <w:b/>
          <w:lang w:eastAsia="en-US"/>
        </w:rPr>
        <w:t xml:space="preserve"> врачей </w:t>
      </w:r>
      <w:r w:rsidRPr="007C3FD1">
        <w:rPr>
          <w:b/>
        </w:rPr>
        <w:t>со сроком освоения 36 академических часов</w:t>
      </w:r>
      <w:r w:rsidRPr="007C3FD1">
        <w:rPr>
          <w:b/>
          <w:lang w:eastAsia="en-US"/>
        </w:rPr>
        <w:t xml:space="preserve"> по теме «Актуальные вопросы пульмонологии и аллергологии»</w:t>
      </w:r>
    </w:p>
    <w:p w:rsidR="002D546C" w:rsidRDefault="00727CA6" w:rsidP="00727CA6">
      <w:r w:rsidRPr="007C3FD1">
        <w:t xml:space="preserve">Продолжительность обучения: 36 академических часов, 1 </w:t>
      </w:r>
      <w:proofErr w:type="spellStart"/>
      <w:r w:rsidRPr="007C3FD1">
        <w:t>з.е</w:t>
      </w:r>
      <w:proofErr w:type="spellEnd"/>
      <w:r w:rsidRPr="007C3FD1">
        <w:t>.</w:t>
      </w:r>
    </w:p>
    <w:p w:rsidR="00727CA6" w:rsidRDefault="00727CA6" w:rsidP="00727CA6"/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0"/>
        <w:gridCol w:w="4046"/>
        <w:gridCol w:w="738"/>
        <w:gridCol w:w="567"/>
        <w:gridCol w:w="567"/>
        <w:gridCol w:w="567"/>
        <w:gridCol w:w="371"/>
        <w:gridCol w:w="22"/>
        <w:gridCol w:w="32"/>
        <w:gridCol w:w="538"/>
        <w:gridCol w:w="1537"/>
        <w:gridCol w:w="22"/>
        <w:gridCol w:w="801"/>
        <w:gridCol w:w="27"/>
        <w:gridCol w:w="6"/>
        <w:gridCol w:w="16"/>
        <w:gridCol w:w="6"/>
      </w:tblGrid>
      <w:tr w:rsidR="00727CA6" w:rsidRPr="007C3FD1" w:rsidTr="000802A4">
        <w:trPr>
          <w:gridAfter w:val="3"/>
          <w:wAfter w:w="28" w:type="dxa"/>
          <w:trHeight w:val="283"/>
          <w:tblHeader/>
        </w:trPr>
        <w:tc>
          <w:tcPr>
            <w:tcW w:w="740" w:type="dxa"/>
            <w:vMerge w:val="restart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№</w:t>
            </w:r>
          </w:p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val="en-US" w:eastAsia="en-US"/>
              </w:rPr>
              <w:t>n</w:t>
            </w:r>
            <w:r w:rsidRPr="007C3FD1">
              <w:rPr>
                <w:b/>
                <w:lang w:eastAsia="en-US"/>
              </w:rPr>
              <w:t>\</w:t>
            </w:r>
            <w:r w:rsidRPr="007C3FD1">
              <w:rPr>
                <w:b/>
                <w:lang w:val="en-US" w:eastAsia="en-US"/>
              </w:rPr>
              <w:t>n</w:t>
            </w:r>
          </w:p>
        </w:tc>
        <w:tc>
          <w:tcPr>
            <w:tcW w:w="4046" w:type="dxa"/>
            <w:vMerge w:val="restart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Название и темы рабочей программы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Трудоёмкость</w:t>
            </w:r>
          </w:p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(акад. час)</w:t>
            </w:r>
          </w:p>
        </w:tc>
        <w:tc>
          <w:tcPr>
            <w:tcW w:w="2664" w:type="dxa"/>
            <w:gridSpan w:val="7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Формы обучения</w:t>
            </w:r>
          </w:p>
        </w:tc>
        <w:tc>
          <w:tcPr>
            <w:tcW w:w="1537" w:type="dxa"/>
            <w:vMerge w:val="restart"/>
            <w:textDirection w:val="btLr"/>
            <w:vAlign w:val="center"/>
          </w:tcPr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Формируемые компетенции</w:t>
            </w:r>
          </w:p>
        </w:tc>
        <w:tc>
          <w:tcPr>
            <w:tcW w:w="850" w:type="dxa"/>
            <w:gridSpan w:val="3"/>
            <w:vMerge w:val="restart"/>
            <w:textDirection w:val="btLr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Форма контроля</w:t>
            </w:r>
          </w:p>
        </w:tc>
      </w:tr>
      <w:tr w:rsidR="00727CA6" w:rsidRPr="007C3FD1" w:rsidTr="000802A4">
        <w:trPr>
          <w:gridAfter w:val="3"/>
          <w:wAfter w:w="28" w:type="dxa"/>
          <w:cantSplit/>
          <w:trHeight w:val="1617"/>
          <w:tblHeader/>
        </w:trPr>
        <w:tc>
          <w:tcPr>
            <w:tcW w:w="740" w:type="dxa"/>
            <w:vMerge/>
            <w:textDirection w:val="btLr"/>
            <w:vAlign w:val="center"/>
          </w:tcPr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</w:p>
        </w:tc>
        <w:tc>
          <w:tcPr>
            <w:tcW w:w="4046" w:type="dxa"/>
            <w:vMerge/>
            <w:textDirection w:val="btLr"/>
            <w:vAlign w:val="center"/>
          </w:tcPr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</w:p>
        </w:tc>
        <w:tc>
          <w:tcPr>
            <w:tcW w:w="738" w:type="dxa"/>
            <w:vMerge/>
            <w:textDirection w:val="btLr"/>
            <w:vAlign w:val="center"/>
          </w:tcPr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Лекции</w:t>
            </w:r>
          </w:p>
        </w:tc>
        <w:tc>
          <w:tcPr>
            <w:tcW w:w="567" w:type="dxa"/>
            <w:textDirection w:val="btLr"/>
            <w:vAlign w:val="center"/>
          </w:tcPr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СЗ/ПЗ</w:t>
            </w:r>
          </w:p>
        </w:tc>
        <w:tc>
          <w:tcPr>
            <w:tcW w:w="567" w:type="dxa"/>
            <w:textDirection w:val="btLr"/>
            <w:vAlign w:val="center"/>
          </w:tcPr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ОСК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Стажировка</w:t>
            </w:r>
          </w:p>
        </w:tc>
        <w:tc>
          <w:tcPr>
            <w:tcW w:w="538" w:type="dxa"/>
            <w:textDirection w:val="btLr"/>
            <w:vAlign w:val="center"/>
          </w:tcPr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ДО</w:t>
            </w:r>
          </w:p>
        </w:tc>
        <w:tc>
          <w:tcPr>
            <w:tcW w:w="1537" w:type="dxa"/>
            <w:vMerge/>
            <w:textDirection w:val="btLr"/>
            <w:vAlign w:val="center"/>
          </w:tcPr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vMerge/>
            <w:textDirection w:val="btLr"/>
            <w:vAlign w:val="center"/>
          </w:tcPr>
          <w:p w:rsidR="00727CA6" w:rsidRPr="007C3FD1" w:rsidRDefault="00727CA6" w:rsidP="000802A4">
            <w:pPr>
              <w:ind w:left="113" w:right="113"/>
              <w:jc w:val="center"/>
              <w:rPr>
                <w:b/>
                <w:lang w:eastAsia="en-US"/>
              </w:rPr>
            </w:pPr>
          </w:p>
        </w:tc>
      </w:tr>
      <w:tr w:rsidR="00727CA6" w:rsidRPr="007C3FD1" w:rsidTr="000802A4">
        <w:trPr>
          <w:gridAfter w:val="3"/>
          <w:wAfter w:w="28" w:type="dxa"/>
        </w:trPr>
        <w:tc>
          <w:tcPr>
            <w:tcW w:w="740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val="en-US" w:eastAsia="en-US"/>
              </w:rPr>
              <w:t>1</w:t>
            </w:r>
            <w:r w:rsidRPr="007C3FD1">
              <w:rPr>
                <w:b/>
                <w:lang w:eastAsia="en-US"/>
              </w:rPr>
              <w:t>.</w:t>
            </w:r>
          </w:p>
        </w:tc>
        <w:tc>
          <w:tcPr>
            <w:tcW w:w="9835" w:type="dxa"/>
            <w:gridSpan w:val="13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Рабочая программа учебного модуля 1 «П</w:t>
            </w:r>
            <w:r w:rsidRPr="007C3FD1">
              <w:rPr>
                <w:b/>
                <w:bCs/>
              </w:rPr>
              <w:t>невмонии у взрослых и детей. Определение, эпидемиология, этиология и патогенез</w:t>
            </w:r>
            <w:r w:rsidRPr="007C3FD1">
              <w:rPr>
                <w:b/>
                <w:lang w:eastAsia="en-US"/>
              </w:rPr>
              <w:t>»</w:t>
            </w:r>
          </w:p>
        </w:tc>
      </w:tr>
      <w:tr w:rsidR="00727CA6" w:rsidRPr="007C3FD1" w:rsidTr="000802A4">
        <w:trPr>
          <w:gridAfter w:val="3"/>
          <w:wAfter w:w="28" w:type="dxa"/>
        </w:trPr>
        <w:tc>
          <w:tcPr>
            <w:tcW w:w="740" w:type="dxa"/>
          </w:tcPr>
          <w:p w:rsidR="00727CA6" w:rsidRPr="007C3FD1" w:rsidRDefault="00727CA6" w:rsidP="000802A4">
            <w:pPr>
              <w:rPr>
                <w:lang w:eastAsia="en-US"/>
              </w:rPr>
            </w:pPr>
            <w:r w:rsidRPr="007C3FD1">
              <w:rPr>
                <w:lang w:eastAsia="en-US"/>
              </w:rPr>
              <w:t>1.1</w:t>
            </w:r>
          </w:p>
        </w:tc>
        <w:tc>
          <w:tcPr>
            <w:tcW w:w="4046" w:type="dxa"/>
          </w:tcPr>
          <w:p w:rsidR="00727CA6" w:rsidRPr="007C3FD1" w:rsidRDefault="00727CA6" w:rsidP="000802A4">
            <w:r w:rsidRPr="007C3FD1">
              <w:t>Инфекция верхних и нижних дыхательных путей.</w:t>
            </w:r>
          </w:p>
          <w:p w:rsidR="00727CA6" w:rsidRPr="007C3FD1" w:rsidRDefault="00727CA6" w:rsidP="000802A4">
            <w:r w:rsidRPr="007C3FD1">
              <w:t>Эпидемиология, этиология, патогенез, клиника, диагностика внебольничной пневмонии у взрослых</w:t>
            </w:r>
          </w:p>
        </w:tc>
        <w:tc>
          <w:tcPr>
            <w:tcW w:w="738" w:type="dxa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rPr>
                <w:lang w:eastAsia="en-US"/>
              </w:rPr>
              <w:t>3</w:t>
            </w:r>
          </w:p>
        </w:tc>
        <w:tc>
          <w:tcPr>
            <w:tcW w:w="567" w:type="dxa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rPr>
                <w:lang w:eastAsia="en-US"/>
              </w:rPr>
              <w:t>2</w:t>
            </w:r>
          </w:p>
        </w:tc>
        <w:tc>
          <w:tcPr>
            <w:tcW w:w="567" w:type="dxa"/>
          </w:tcPr>
          <w:p w:rsidR="00727CA6" w:rsidRPr="007C3FD1" w:rsidRDefault="00727CA6" w:rsidP="000802A4"/>
        </w:tc>
        <w:tc>
          <w:tcPr>
            <w:tcW w:w="567" w:type="dxa"/>
          </w:tcPr>
          <w:p w:rsidR="00727CA6" w:rsidRPr="007C3FD1" w:rsidRDefault="00727CA6" w:rsidP="000802A4"/>
        </w:tc>
        <w:tc>
          <w:tcPr>
            <w:tcW w:w="425" w:type="dxa"/>
            <w:gridSpan w:val="3"/>
          </w:tcPr>
          <w:p w:rsidR="00727CA6" w:rsidRPr="007C3FD1" w:rsidRDefault="00727CA6" w:rsidP="000802A4"/>
        </w:tc>
        <w:tc>
          <w:tcPr>
            <w:tcW w:w="538" w:type="dxa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rPr>
                <w:lang w:eastAsia="en-US"/>
              </w:rPr>
              <w:t>1</w:t>
            </w:r>
          </w:p>
        </w:tc>
        <w:tc>
          <w:tcPr>
            <w:tcW w:w="1537" w:type="dxa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t>УК-1, ПК-1, ПК-5,</w:t>
            </w:r>
          </w:p>
        </w:tc>
        <w:tc>
          <w:tcPr>
            <w:tcW w:w="850" w:type="dxa"/>
            <w:gridSpan w:val="3"/>
          </w:tcPr>
          <w:p w:rsidR="00727CA6" w:rsidRPr="007C3FD1" w:rsidRDefault="00727CA6" w:rsidP="000802A4">
            <w:r w:rsidRPr="007C3FD1">
              <w:rPr>
                <w:lang w:eastAsia="en-US"/>
              </w:rPr>
              <w:t>Т/К</w:t>
            </w:r>
          </w:p>
        </w:tc>
      </w:tr>
      <w:tr w:rsidR="00727CA6" w:rsidRPr="007C3FD1" w:rsidTr="000802A4">
        <w:trPr>
          <w:gridAfter w:val="3"/>
          <w:wAfter w:w="28" w:type="dxa"/>
        </w:trPr>
        <w:tc>
          <w:tcPr>
            <w:tcW w:w="740" w:type="dxa"/>
          </w:tcPr>
          <w:p w:rsidR="00727CA6" w:rsidRPr="007C3FD1" w:rsidRDefault="00727CA6" w:rsidP="000802A4">
            <w:pPr>
              <w:rPr>
                <w:lang w:eastAsia="en-US"/>
              </w:rPr>
            </w:pPr>
            <w:r w:rsidRPr="007C3FD1">
              <w:rPr>
                <w:lang w:eastAsia="en-US"/>
              </w:rPr>
              <w:t>1.2</w:t>
            </w:r>
          </w:p>
        </w:tc>
        <w:tc>
          <w:tcPr>
            <w:tcW w:w="4046" w:type="dxa"/>
          </w:tcPr>
          <w:p w:rsidR="00727CA6" w:rsidRPr="007C3FD1" w:rsidRDefault="00727CA6" w:rsidP="000802A4">
            <w:r w:rsidRPr="007C3FD1">
              <w:t>Эпидемиология, этиология, патогенез, клиника, диагностика внебольничной пневмонии у детей.</w:t>
            </w:r>
          </w:p>
          <w:p w:rsidR="00727CA6" w:rsidRPr="007C3FD1" w:rsidRDefault="00727CA6" w:rsidP="000802A4">
            <w:proofErr w:type="spellStart"/>
            <w:r w:rsidRPr="007C3FD1">
              <w:t>Нозокомиальная</w:t>
            </w:r>
            <w:proofErr w:type="spellEnd"/>
            <w:r w:rsidRPr="007C3FD1">
              <w:t xml:space="preserve"> пневмония.</w:t>
            </w:r>
          </w:p>
          <w:p w:rsidR="00727CA6" w:rsidRPr="007C3FD1" w:rsidRDefault="00727CA6" w:rsidP="000802A4">
            <w:r w:rsidRPr="007C3FD1">
              <w:t xml:space="preserve">Пневмония у </w:t>
            </w:r>
            <w:proofErr w:type="spellStart"/>
            <w:r w:rsidRPr="007C3FD1">
              <w:t>иммунокомпрометированных</w:t>
            </w:r>
            <w:proofErr w:type="spellEnd"/>
            <w:r w:rsidRPr="007C3FD1">
              <w:t xml:space="preserve"> лиц.</w:t>
            </w:r>
          </w:p>
        </w:tc>
        <w:tc>
          <w:tcPr>
            <w:tcW w:w="738" w:type="dxa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rPr>
                <w:lang w:eastAsia="en-US"/>
              </w:rPr>
              <w:t>3</w:t>
            </w:r>
          </w:p>
        </w:tc>
        <w:tc>
          <w:tcPr>
            <w:tcW w:w="567" w:type="dxa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rPr>
                <w:lang w:eastAsia="en-US"/>
              </w:rPr>
              <w:t>2</w:t>
            </w:r>
          </w:p>
        </w:tc>
        <w:tc>
          <w:tcPr>
            <w:tcW w:w="567" w:type="dxa"/>
          </w:tcPr>
          <w:p w:rsidR="00727CA6" w:rsidRPr="007C3FD1" w:rsidRDefault="00727CA6" w:rsidP="000802A4"/>
        </w:tc>
        <w:tc>
          <w:tcPr>
            <w:tcW w:w="567" w:type="dxa"/>
          </w:tcPr>
          <w:p w:rsidR="00727CA6" w:rsidRPr="007C3FD1" w:rsidRDefault="00727CA6" w:rsidP="000802A4"/>
        </w:tc>
        <w:tc>
          <w:tcPr>
            <w:tcW w:w="425" w:type="dxa"/>
            <w:gridSpan w:val="3"/>
          </w:tcPr>
          <w:p w:rsidR="00727CA6" w:rsidRPr="007C3FD1" w:rsidRDefault="00727CA6" w:rsidP="000802A4"/>
        </w:tc>
        <w:tc>
          <w:tcPr>
            <w:tcW w:w="538" w:type="dxa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rPr>
                <w:lang w:eastAsia="en-US"/>
              </w:rPr>
              <w:t>1</w:t>
            </w:r>
          </w:p>
        </w:tc>
        <w:tc>
          <w:tcPr>
            <w:tcW w:w="1537" w:type="dxa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t>УК-1, ПК-1, ПК-5, ПК-6</w:t>
            </w:r>
          </w:p>
        </w:tc>
        <w:tc>
          <w:tcPr>
            <w:tcW w:w="850" w:type="dxa"/>
            <w:gridSpan w:val="3"/>
          </w:tcPr>
          <w:p w:rsidR="00727CA6" w:rsidRPr="007C3FD1" w:rsidRDefault="00727CA6" w:rsidP="000802A4">
            <w:r w:rsidRPr="007C3FD1">
              <w:rPr>
                <w:lang w:eastAsia="en-US"/>
              </w:rPr>
              <w:t>Т/К</w:t>
            </w:r>
          </w:p>
        </w:tc>
      </w:tr>
      <w:tr w:rsidR="00727CA6" w:rsidRPr="007C3FD1" w:rsidTr="000802A4">
        <w:trPr>
          <w:gridAfter w:val="3"/>
          <w:wAfter w:w="28" w:type="dxa"/>
        </w:trPr>
        <w:tc>
          <w:tcPr>
            <w:tcW w:w="740" w:type="dxa"/>
          </w:tcPr>
          <w:p w:rsidR="00727CA6" w:rsidRPr="007C3FD1" w:rsidRDefault="00727CA6" w:rsidP="000802A4"/>
        </w:tc>
        <w:tc>
          <w:tcPr>
            <w:tcW w:w="4046" w:type="dxa"/>
          </w:tcPr>
          <w:p w:rsidR="00727CA6" w:rsidRPr="007C3FD1" w:rsidRDefault="00727CA6" w:rsidP="000802A4">
            <w:pPr>
              <w:jc w:val="right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Трудоемкость рабочей программы</w:t>
            </w:r>
          </w:p>
        </w:tc>
        <w:tc>
          <w:tcPr>
            <w:tcW w:w="738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6</w:t>
            </w:r>
          </w:p>
        </w:tc>
        <w:tc>
          <w:tcPr>
            <w:tcW w:w="567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4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425" w:type="dxa"/>
            <w:gridSpan w:val="3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38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2</w:t>
            </w:r>
          </w:p>
        </w:tc>
        <w:tc>
          <w:tcPr>
            <w:tcW w:w="1537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t>УК-1, ПК-1, ПК-5, ПК-6</w:t>
            </w:r>
          </w:p>
        </w:tc>
        <w:tc>
          <w:tcPr>
            <w:tcW w:w="850" w:type="dxa"/>
            <w:gridSpan w:val="3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П/А</w:t>
            </w:r>
          </w:p>
        </w:tc>
      </w:tr>
      <w:tr w:rsidR="00727CA6" w:rsidRPr="007C3FD1" w:rsidTr="000802A4">
        <w:trPr>
          <w:gridAfter w:val="4"/>
          <w:wAfter w:w="55" w:type="dxa"/>
        </w:trPr>
        <w:tc>
          <w:tcPr>
            <w:tcW w:w="740" w:type="dxa"/>
          </w:tcPr>
          <w:p w:rsidR="00727CA6" w:rsidRPr="007C3FD1" w:rsidRDefault="00727CA6" w:rsidP="000802A4">
            <w:r w:rsidRPr="007C3FD1">
              <w:t>2.</w:t>
            </w:r>
          </w:p>
        </w:tc>
        <w:tc>
          <w:tcPr>
            <w:tcW w:w="9808" w:type="dxa"/>
            <w:gridSpan w:val="12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 xml:space="preserve">Рабочая программа учебного модуля 2 </w:t>
            </w:r>
            <w:r w:rsidRPr="007C3FD1">
              <w:rPr>
                <w:b/>
                <w:color w:val="000000"/>
              </w:rPr>
              <w:t>«Клиническая картина пневмонии у взрослых и детей, принципы диагностики и лечения</w:t>
            </w:r>
            <w:r w:rsidRPr="007C3FD1">
              <w:rPr>
                <w:b/>
              </w:rPr>
              <w:t>»</w:t>
            </w:r>
          </w:p>
        </w:tc>
      </w:tr>
      <w:tr w:rsidR="00727CA6" w:rsidRPr="007C3FD1" w:rsidTr="000802A4">
        <w:trPr>
          <w:gridAfter w:val="3"/>
          <w:wAfter w:w="28" w:type="dxa"/>
        </w:trPr>
        <w:tc>
          <w:tcPr>
            <w:tcW w:w="740" w:type="dxa"/>
          </w:tcPr>
          <w:p w:rsidR="00727CA6" w:rsidRPr="007C3FD1" w:rsidRDefault="00727CA6" w:rsidP="000802A4">
            <w:r w:rsidRPr="007C3FD1">
              <w:t>2.1</w:t>
            </w:r>
          </w:p>
        </w:tc>
        <w:tc>
          <w:tcPr>
            <w:tcW w:w="4046" w:type="dxa"/>
          </w:tcPr>
          <w:p w:rsidR="00727CA6" w:rsidRPr="007C3FD1" w:rsidRDefault="00727CA6" w:rsidP="000802A4">
            <w:pPr>
              <w:jc w:val="both"/>
            </w:pPr>
            <w:r w:rsidRPr="007C3FD1">
              <w:t>Типичное и атипичное течение пневмонии.</w:t>
            </w:r>
          </w:p>
          <w:p w:rsidR="00727CA6" w:rsidRPr="007C3FD1" w:rsidRDefault="00727CA6" w:rsidP="000802A4">
            <w:pPr>
              <w:jc w:val="both"/>
            </w:pPr>
            <w:r w:rsidRPr="007C3FD1">
              <w:t>Дифференциальная диагностика, лечение.</w:t>
            </w:r>
          </w:p>
          <w:p w:rsidR="00727CA6" w:rsidRPr="007C3FD1" w:rsidRDefault="00727CA6" w:rsidP="000802A4">
            <w:pPr>
              <w:jc w:val="both"/>
            </w:pPr>
            <w:r w:rsidRPr="007C3FD1">
              <w:t>Территориальный стандарт и национальные рекомендации</w:t>
            </w:r>
          </w:p>
        </w:tc>
        <w:tc>
          <w:tcPr>
            <w:tcW w:w="738" w:type="dxa"/>
          </w:tcPr>
          <w:p w:rsidR="00727CA6" w:rsidRPr="007C3FD1" w:rsidRDefault="00727CA6" w:rsidP="000802A4">
            <w:pPr>
              <w:jc w:val="center"/>
              <w:rPr>
                <w:bCs/>
                <w:lang w:eastAsia="en-US"/>
              </w:rPr>
            </w:pPr>
            <w:r w:rsidRPr="007C3FD1">
              <w:rPr>
                <w:bCs/>
                <w:lang w:eastAsia="en-US"/>
              </w:rPr>
              <w:t>4</w:t>
            </w:r>
          </w:p>
        </w:tc>
        <w:tc>
          <w:tcPr>
            <w:tcW w:w="567" w:type="dxa"/>
          </w:tcPr>
          <w:p w:rsidR="00727CA6" w:rsidRPr="007C3FD1" w:rsidRDefault="00727CA6" w:rsidP="000802A4">
            <w:pPr>
              <w:jc w:val="center"/>
              <w:rPr>
                <w:bCs/>
                <w:lang w:eastAsia="en-US"/>
              </w:rPr>
            </w:pPr>
            <w:r w:rsidRPr="007C3FD1">
              <w:rPr>
                <w:bCs/>
                <w:lang w:eastAsia="en-US"/>
              </w:rPr>
              <w:t>2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425" w:type="dxa"/>
            <w:gridSpan w:val="3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38" w:type="dxa"/>
          </w:tcPr>
          <w:p w:rsidR="00727CA6" w:rsidRPr="007C3FD1" w:rsidRDefault="00727CA6" w:rsidP="000802A4">
            <w:pPr>
              <w:jc w:val="center"/>
              <w:rPr>
                <w:bCs/>
                <w:lang w:eastAsia="en-US"/>
              </w:rPr>
            </w:pPr>
            <w:r w:rsidRPr="007C3FD1">
              <w:rPr>
                <w:bCs/>
                <w:lang w:eastAsia="en-US"/>
              </w:rPr>
              <w:t>2</w:t>
            </w:r>
          </w:p>
        </w:tc>
        <w:tc>
          <w:tcPr>
            <w:tcW w:w="1537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t>УК-</w:t>
            </w:r>
            <w:proofErr w:type="gramStart"/>
            <w:r w:rsidRPr="007C3FD1">
              <w:t>1,ПК</w:t>
            </w:r>
            <w:proofErr w:type="gramEnd"/>
            <w:r w:rsidRPr="007C3FD1">
              <w:t>-5, ПК-6, ПК-7</w:t>
            </w:r>
          </w:p>
        </w:tc>
        <w:tc>
          <w:tcPr>
            <w:tcW w:w="850" w:type="dxa"/>
            <w:gridSpan w:val="3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rPr>
                <w:lang w:eastAsia="en-US"/>
              </w:rPr>
              <w:t>Т/К</w:t>
            </w:r>
          </w:p>
        </w:tc>
      </w:tr>
      <w:tr w:rsidR="00727CA6" w:rsidRPr="007C3FD1" w:rsidTr="000802A4">
        <w:trPr>
          <w:gridAfter w:val="3"/>
          <w:wAfter w:w="28" w:type="dxa"/>
        </w:trPr>
        <w:tc>
          <w:tcPr>
            <w:tcW w:w="740" w:type="dxa"/>
          </w:tcPr>
          <w:p w:rsidR="00727CA6" w:rsidRPr="007C3FD1" w:rsidRDefault="00727CA6" w:rsidP="000802A4">
            <w:r w:rsidRPr="007C3FD1">
              <w:t>2.2</w:t>
            </w:r>
          </w:p>
        </w:tc>
        <w:tc>
          <w:tcPr>
            <w:tcW w:w="4046" w:type="dxa"/>
          </w:tcPr>
          <w:p w:rsidR="00727CA6" w:rsidRPr="007C3FD1" w:rsidRDefault="00727CA6" w:rsidP="000802A4">
            <w:r w:rsidRPr="007C3FD1">
              <w:t>Другие виды пневмонии.</w:t>
            </w:r>
          </w:p>
          <w:p w:rsidR="00727CA6" w:rsidRPr="007C3FD1" w:rsidRDefault="00727CA6" w:rsidP="000802A4">
            <w:proofErr w:type="spellStart"/>
            <w:r w:rsidRPr="007C3FD1">
              <w:t>Парапневмонический</w:t>
            </w:r>
            <w:proofErr w:type="spellEnd"/>
            <w:r w:rsidRPr="007C3FD1">
              <w:t xml:space="preserve"> плевральный выпот и эмпиема.</w:t>
            </w:r>
          </w:p>
          <w:p w:rsidR="00727CA6" w:rsidRPr="007C3FD1" w:rsidRDefault="00727CA6" w:rsidP="000802A4">
            <w:r w:rsidRPr="007C3FD1">
              <w:t>Абсцесс легких</w:t>
            </w:r>
          </w:p>
        </w:tc>
        <w:tc>
          <w:tcPr>
            <w:tcW w:w="738" w:type="dxa"/>
          </w:tcPr>
          <w:p w:rsidR="00727CA6" w:rsidRPr="007C3FD1" w:rsidRDefault="00727CA6" w:rsidP="000802A4">
            <w:pPr>
              <w:jc w:val="center"/>
              <w:rPr>
                <w:bCs/>
                <w:lang w:eastAsia="en-US"/>
              </w:rPr>
            </w:pPr>
            <w:r w:rsidRPr="007C3FD1">
              <w:rPr>
                <w:bCs/>
                <w:lang w:eastAsia="en-US"/>
              </w:rPr>
              <w:t>2</w:t>
            </w:r>
          </w:p>
        </w:tc>
        <w:tc>
          <w:tcPr>
            <w:tcW w:w="567" w:type="dxa"/>
          </w:tcPr>
          <w:p w:rsidR="00727CA6" w:rsidRPr="007C3FD1" w:rsidRDefault="00727CA6" w:rsidP="000802A4">
            <w:pPr>
              <w:jc w:val="center"/>
              <w:rPr>
                <w:bCs/>
                <w:lang w:eastAsia="en-US"/>
              </w:rPr>
            </w:pPr>
            <w:r w:rsidRPr="007C3FD1">
              <w:rPr>
                <w:bCs/>
                <w:lang w:eastAsia="en-US"/>
              </w:rPr>
              <w:t>2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425" w:type="dxa"/>
            <w:gridSpan w:val="3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38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1537" w:type="dxa"/>
          </w:tcPr>
          <w:p w:rsidR="00727CA6" w:rsidRPr="007C3FD1" w:rsidRDefault="00727CA6" w:rsidP="000802A4">
            <w:pPr>
              <w:jc w:val="center"/>
            </w:pPr>
            <w:r w:rsidRPr="007C3FD1">
              <w:t>УК-</w:t>
            </w:r>
            <w:proofErr w:type="gramStart"/>
            <w:r w:rsidRPr="007C3FD1">
              <w:t>1,ПК</w:t>
            </w:r>
            <w:proofErr w:type="gramEnd"/>
            <w:r w:rsidRPr="007C3FD1">
              <w:t>-5, ПК-6</w:t>
            </w:r>
          </w:p>
        </w:tc>
        <w:tc>
          <w:tcPr>
            <w:tcW w:w="850" w:type="dxa"/>
            <w:gridSpan w:val="3"/>
          </w:tcPr>
          <w:p w:rsidR="00727CA6" w:rsidRPr="007C3FD1" w:rsidRDefault="00727CA6" w:rsidP="000802A4">
            <w:r w:rsidRPr="007C3FD1">
              <w:rPr>
                <w:lang w:eastAsia="en-US"/>
              </w:rPr>
              <w:t>Т/К</w:t>
            </w:r>
          </w:p>
        </w:tc>
      </w:tr>
      <w:tr w:rsidR="00727CA6" w:rsidRPr="007C3FD1" w:rsidTr="000802A4">
        <w:trPr>
          <w:gridAfter w:val="3"/>
          <w:wAfter w:w="28" w:type="dxa"/>
        </w:trPr>
        <w:tc>
          <w:tcPr>
            <w:tcW w:w="4786" w:type="dxa"/>
            <w:gridSpan w:val="2"/>
          </w:tcPr>
          <w:p w:rsidR="00727CA6" w:rsidRPr="007C3FD1" w:rsidRDefault="00727CA6" w:rsidP="000802A4">
            <w:pPr>
              <w:jc w:val="right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Трудоемкость рабочей программы</w:t>
            </w:r>
          </w:p>
        </w:tc>
        <w:tc>
          <w:tcPr>
            <w:tcW w:w="738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6</w:t>
            </w:r>
          </w:p>
        </w:tc>
        <w:tc>
          <w:tcPr>
            <w:tcW w:w="567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4</w:t>
            </w:r>
          </w:p>
        </w:tc>
        <w:tc>
          <w:tcPr>
            <w:tcW w:w="567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425" w:type="dxa"/>
            <w:gridSpan w:val="3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38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2</w:t>
            </w:r>
          </w:p>
        </w:tc>
        <w:tc>
          <w:tcPr>
            <w:tcW w:w="1537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t>УК-</w:t>
            </w:r>
            <w:proofErr w:type="gramStart"/>
            <w:r w:rsidRPr="007C3FD1">
              <w:t>1,ПК</w:t>
            </w:r>
            <w:proofErr w:type="gramEnd"/>
            <w:r w:rsidRPr="007C3FD1">
              <w:t>-5, ПК-6, ПК-7</w:t>
            </w:r>
          </w:p>
        </w:tc>
        <w:tc>
          <w:tcPr>
            <w:tcW w:w="850" w:type="dxa"/>
            <w:gridSpan w:val="3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П/А</w:t>
            </w:r>
          </w:p>
        </w:tc>
      </w:tr>
      <w:tr w:rsidR="00727CA6" w:rsidRPr="007C3FD1" w:rsidTr="000802A4">
        <w:trPr>
          <w:gridAfter w:val="2"/>
          <w:wAfter w:w="22" w:type="dxa"/>
        </w:trPr>
        <w:tc>
          <w:tcPr>
            <w:tcW w:w="740" w:type="dxa"/>
            <w:tcBorders>
              <w:top w:val="single" w:sz="12" w:space="0" w:color="auto"/>
            </w:tcBorders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3.</w:t>
            </w:r>
          </w:p>
        </w:tc>
        <w:tc>
          <w:tcPr>
            <w:tcW w:w="9841" w:type="dxa"/>
            <w:gridSpan w:val="14"/>
            <w:tcBorders>
              <w:top w:val="single" w:sz="12" w:space="0" w:color="auto"/>
            </w:tcBorders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 xml:space="preserve">Рабочая программа учебного модуля 3 </w:t>
            </w:r>
          </w:p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color w:val="000000"/>
              </w:rPr>
              <w:t xml:space="preserve">«Инфекционные заболевания органов дыхания у взрослых и детей: вирусные инфекционные заболевания, коклюш, </w:t>
            </w:r>
            <w:proofErr w:type="spellStart"/>
            <w:r w:rsidRPr="007C3FD1">
              <w:rPr>
                <w:b/>
                <w:color w:val="000000"/>
              </w:rPr>
              <w:t>стенозирующий</w:t>
            </w:r>
            <w:proofErr w:type="spellEnd"/>
            <w:r w:rsidRPr="007C3FD1">
              <w:rPr>
                <w:b/>
                <w:color w:val="000000"/>
              </w:rPr>
              <w:t xml:space="preserve"> (</w:t>
            </w:r>
            <w:proofErr w:type="spellStart"/>
            <w:r w:rsidRPr="007C3FD1">
              <w:rPr>
                <w:b/>
                <w:color w:val="000000"/>
              </w:rPr>
              <w:t>обструктивный</w:t>
            </w:r>
            <w:proofErr w:type="spellEnd"/>
            <w:r w:rsidRPr="007C3FD1">
              <w:rPr>
                <w:b/>
                <w:color w:val="000000"/>
              </w:rPr>
              <w:t xml:space="preserve">) ларинготрахеит, </w:t>
            </w:r>
            <w:proofErr w:type="spellStart"/>
            <w:r w:rsidRPr="007C3FD1">
              <w:rPr>
                <w:b/>
                <w:color w:val="000000"/>
              </w:rPr>
              <w:t>эпиглоттит</w:t>
            </w:r>
            <w:proofErr w:type="spellEnd"/>
            <w:r w:rsidRPr="007C3FD1">
              <w:rPr>
                <w:b/>
              </w:rPr>
              <w:t>»</w:t>
            </w:r>
          </w:p>
        </w:tc>
      </w:tr>
      <w:tr w:rsidR="00727CA6" w:rsidRPr="007C3FD1" w:rsidTr="000802A4">
        <w:tc>
          <w:tcPr>
            <w:tcW w:w="740" w:type="dxa"/>
          </w:tcPr>
          <w:p w:rsidR="00727CA6" w:rsidRPr="007C3FD1" w:rsidRDefault="00727CA6" w:rsidP="000802A4">
            <w:pPr>
              <w:rPr>
                <w:lang w:eastAsia="en-US"/>
              </w:rPr>
            </w:pPr>
            <w:r w:rsidRPr="007C3FD1">
              <w:rPr>
                <w:lang w:eastAsia="en-US"/>
              </w:rPr>
              <w:t>3.1</w:t>
            </w:r>
          </w:p>
        </w:tc>
        <w:tc>
          <w:tcPr>
            <w:tcW w:w="4046" w:type="dxa"/>
          </w:tcPr>
          <w:p w:rsidR="00727CA6" w:rsidRPr="007C3FD1" w:rsidRDefault="00727CA6" w:rsidP="000802A4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7C3FD1">
              <w:rPr>
                <w:sz w:val="24"/>
                <w:szCs w:val="24"/>
              </w:rPr>
              <w:t xml:space="preserve">Механизмы кашля. </w:t>
            </w:r>
          </w:p>
          <w:p w:rsidR="00727CA6" w:rsidRPr="007C3FD1" w:rsidRDefault="00727CA6" w:rsidP="000802A4">
            <w:pPr>
              <w:pStyle w:val="a3"/>
              <w:spacing w:after="0"/>
              <w:rPr>
                <w:sz w:val="24"/>
                <w:szCs w:val="24"/>
              </w:rPr>
            </w:pPr>
            <w:r w:rsidRPr="007C3FD1">
              <w:rPr>
                <w:sz w:val="24"/>
                <w:szCs w:val="24"/>
              </w:rPr>
              <w:t>Вирусные инфекционные заболевания респираторной системы. Вопросы эпидемиологии, патогенеза, клинической картина, дифференциальный диагноз, лечебные программы, осложнения гриппа, профилактика.</w:t>
            </w:r>
          </w:p>
        </w:tc>
        <w:tc>
          <w:tcPr>
            <w:tcW w:w="738" w:type="dxa"/>
          </w:tcPr>
          <w:p w:rsidR="00727CA6" w:rsidRPr="007C3FD1" w:rsidRDefault="00727CA6" w:rsidP="000802A4">
            <w:r w:rsidRPr="007C3FD1">
              <w:rPr>
                <w:lang w:eastAsia="en-US"/>
              </w:rPr>
              <w:t>3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Cs/>
                <w:lang w:eastAsia="en-US"/>
              </w:rPr>
              <w:t>2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71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92" w:type="dxa"/>
            <w:gridSpan w:val="3"/>
          </w:tcPr>
          <w:p w:rsidR="00727CA6" w:rsidRPr="007C3FD1" w:rsidRDefault="00727CA6" w:rsidP="000802A4">
            <w:pPr>
              <w:jc w:val="center"/>
              <w:rPr>
                <w:bCs/>
                <w:lang w:eastAsia="en-US"/>
              </w:rPr>
            </w:pPr>
            <w:r w:rsidRPr="007C3FD1">
              <w:rPr>
                <w:bCs/>
                <w:lang w:eastAsia="en-US"/>
              </w:rPr>
              <w:t>1</w:t>
            </w:r>
          </w:p>
        </w:tc>
        <w:tc>
          <w:tcPr>
            <w:tcW w:w="1559" w:type="dxa"/>
            <w:gridSpan w:val="2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t>УК-</w:t>
            </w:r>
            <w:proofErr w:type="gramStart"/>
            <w:r w:rsidRPr="007C3FD1">
              <w:t>1,ПК</w:t>
            </w:r>
            <w:proofErr w:type="gramEnd"/>
            <w:r w:rsidRPr="007C3FD1">
              <w:t>-3, ПК-5, ПК-6</w:t>
            </w:r>
          </w:p>
        </w:tc>
        <w:tc>
          <w:tcPr>
            <w:tcW w:w="856" w:type="dxa"/>
            <w:gridSpan w:val="5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rPr>
                <w:lang w:eastAsia="en-US"/>
              </w:rPr>
              <w:t>Т/К</w:t>
            </w:r>
          </w:p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</w:p>
        </w:tc>
      </w:tr>
      <w:tr w:rsidR="00727CA6" w:rsidRPr="007C3FD1" w:rsidTr="000802A4">
        <w:tc>
          <w:tcPr>
            <w:tcW w:w="740" w:type="dxa"/>
          </w:tcPr>
          <w:p w:rsidR="00727CA6" w:rsidRPr="007C3FD1" w:rsidRDefault="00727CA6" w:rsidP="000802A4">
            <w:pPr>
              <w:rPr>
                <w:lang w:eastAsia="en-US"/>
              </w:rPr>
            </w:pPr>
            <w:r w:rsidRPr="007C3FD1">
              <w:rPr>
                <w:lang w:eastAsia="en-US"/>
              </w:rPr>
              <w:lastRenderedPageBreak/>
              <w:t>3.2</w:t>
            </w:r>
          </w:p>
        </w:tc>
        <w:tc>
          <w:tcPr>
            <w:tcW w:w="4046" w:type="dxa"/>
          </w:tcPr>
          <w:p w:rsidR="00727CA6" w:rsidRPr="007C3FD1" w:rsidRDefault="00727CA6" w:rsidP="000802A4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7C3FD1">
              <w:rPr>
                <w:sz w:val="24"/>
                <w:szCs w:val="24"/>
              </w:rPr>
              <w:t>Бронхиолиты</w:t>
            </w:r>
            <w:proofErr w:type="spellEnd"/>
            <w:r w:rsidRPr="007C3FD1">
              <w:rPr>
                <w:sz w:val="24"/>
                <w:szCs w:val="24"/>
              </w:rPr>
              <w:t xml:space="preserve"> и острые бронхиты. </w:t>
            </w:r>
            <w:r w:rsidRPr="007C3FD1">
              <w:rPr>
                <w:sz w:val="24"/>
                <w:szCs w:val="24"/>
                <w:lang w:eastAsia="en-US"/>
              </w:rPr>
              <w:t xml:space="preserve">Коклюш. </w:t>
            </w:r>
            <w:proofErr w:type="spellStart"/>
            <w:r w:rsidRPr="007C3FD1">
              <w:rPr>
                <w:sz w:val="24"/>
                <w:szCs w:val="24"/>
                <w:lang w:eastAsia="en-US"/>
              </w:rPr>
              <w:t>Стенозирующий</w:t>
            </w:r>
            <w:proofErr w:type="spellEnd"/>
            <w:r w:rsidRPr="007C3FD1">
              <w:rPr>
                <w:sz w:val="24"/>
                <w:szCs w:val="24"/>
                <w:lang w:eastAsia="en-US"/>
              </w:rPr>
              <w:t xml:space="preserve"> ларинготрахеит, </w:t>
            </w:r>
            <w:proofErr w:type="spellStart"/>
            <w:r w:rsidRPr="007C3FD1">
              <w:rPr>
                <w:sz w:val="24"/>
                <w:szCs w:val="24"/>
                <w:lang w:eastAsia="en-US"/>
              </w:rPr>
              <w:t>эпиглоттит</w:t>
            </w:r>
            <w:proofErr w:type="spellEnd"/>
            <w:r w:rsidRPr="007C3FD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8" w:type="dxa"/>
          </w:tcPr>
          <w:p w:rsidR="00727CA6" w:rsidRPr="007C3FD1" w:rsidRDefault="00727CA6" w:rsidP="000802A4">
            <w:r w:rsidRPr="007C3FD1">
              <w:rPr>
                <w:lang w:eastAsia="en-US"/>
              </w:rPr>
              <w:t>3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Cs/>
                <w:lang w:eastAsia="en-US"/>
              </w:rPr>
              <w:t>2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71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92" w:type="dxa"/>
            <w:gridSpan w:val="3"/>
          </w:tcPr>
          <w:p w:rsidR="00727CA6" w:rsidRPr="007C3FD1" w:rsidRDefault="00727CA6" w:rsidP="000802A4">
            <w:r w:rsidRPr="007C3FD1">
              <w:rPr>
                <w:bCs/>
                <w:lang w:eastAsia="en-US"/>
              </w:rPr>
              <w:t>1</w:t>
            </w:r>
          </w:p>
        </w:tc>
        <w:tc>
          <w:tcPr>
            <w:tcW w:w="1559" w:type="dxa"/>
            <w:gridSpan w:val="2"/>
          </w:tcPr>
          <w:p w:rsidR="00727CA6" w:rsidRPr="007C3FD1" w:rsidRDefault="00727CA6" w:rsidP="000802A4">
            <w:pPr>
              <w:jc w:val="center"/>
            </w:pPr>
            <w:r w:rsidRPr="007C3FD1">
              <w:t>УК-</w:t>
            </w:r>
            <w:proofErr w:type="gramStart"/>
            <w:r w:rsidRPr="007C3FD1">
              <w:t>1,ПК</w:t>
            </w:r>
            <w:proofErr w:type="gramEnd"/>
            <w:r w:rsidRPr="007C3FD1">
              <w:t>-3, ПК-5, ПК-6</w:t>
            </w:r>
          </w:p>
        </w:tc>
        <w:tc>
          <w:tcPr>
            <w:tcW w:w="856" w:type="dxa"/>
            <w:gridSpan w:val="5"/>
          </w:tcPr>
          <w:p w:rsidR="00727CA6" w:rsidRPr="007C3FD1" w:rsidRDefault="00727CA6" w:rsidP="000802A4">
            <w:r w:rsidRPr="007C3FD1">
              <w:rPr>
                <w:lang w:eastAsia="en-US"/>
              </w:rPr>
              <w:t>Т/К</w:t>
            </w:r>
          </w:p>
        </w:tc>
      </w:tr>
      <w:tr w:rsidR="00727CA6" w:rsidRPr="007C3FD1" w:rsidTr="000802A4">
        <w:tc>
          <w:tcPr>
            <w:tcW w:w="4786" w:type="dxa"/>
            <w:gridSpan w:val="2"/>
          </w:tcPr>
          <w:p w:rsidR="00727CA6" w:rsidRPr="007C3FD1" w:rsidRDefault="00727CA6" w:rsidP="000802A4">
            <w:pPr>
              <w:jc w:val="right"/>
              <w:rPr>
                <w:lang w:eastAsia="en-US"/>
              </w:rPr>
            </w:pPr>
            <w:r w:rsidRPr="007C3FD1">
              <w:rPr>
                <w:b/>
                <w:lang w:eastAsia="en-US"/>
              </w:rPr>
              <w:t>Трудоемкость рабочей программы</w:t>
            </w:r>
          </w:p>
        </w:tc>
        <w:tc>
          <w:tcPr>
            <w:tcW w:w="738" w:type="dxa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6</w:t>
            </w:r>
          </w:p>
        </w:tc>
        <w:tc>
          <w:tcPr>
            <w:tcW w:w="567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4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71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92" w:type="dxa"/>
            <w:gridSpan w:val="3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t>УК-</w:t>
            </w:r>
            <w:proofErr w:type="gramStart"/>
            <w:r w:rsidRPr="007C3FD1">
              <w:t>1,ПК</w:t>
            </w:r>
            <w:proofErr w:type="gramEnd"/>
            <w:r w:rsidRPr="007C3FD1">
              <w:t>-3, ПК-5, ПК-6</w:t>
            </w:r>
          </w:p>
        </w:tc>
        <w:tc>
          <w:tcPr>
            <w:tcW w:w="856" w:type="dxa"/>
            <w:gridSpan w:val="5"/>
            <w:tcBorders>
              <w:bottom w:val="single" w:sz="12" w:space="0" w:color="auto"/>
            </w:tcBorders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П/А</w:t>
            </w:r>
          </w:p>
        </w:tc>
      </w:tr>
      <w:tr w:rsidR="00727CA6" w:rsidRPr="007C3FD1" w:rsidTr="000802A4">
        <w:trPr>
          <w:gridAfter w:val="3"/>
          <w:wAfter w:w="28" w:type="dxa"/>
        </w:trPr>
        <w:tc>
          <w:tcPr>
            <w:tcW w:w="740" w:type="dxa"/>
            <w:tcBorders>
              <w:top w:val="single" w:sz="12" w:space="0" w:color="auto"/>
            </w:tcBorders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4.</w:t>
            </w:r>
          </w:p>
        </w:tc>
        <w:tc>
          <w:tcPr>
            <w:tcW w:w="9835" w:type="dxa"/>
            <w:gridSpan w:val="13"/>
            <w:tcBorders>
              <w:top w:val="single" w:sz="12" w:space="0" w:color="auto"/>
            </w:tcBorders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Рабочая программа учебного модуля 4</w:t>
            </w:r>
          </w:p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«</w:t>
            </w:r>
            <w:r w:rsidRPr="007C3FD1">
              <w:rPr>
                <w:b/>
                <w:color w:val="000000"/>
              </w:rPr>
              <w:t>Дифференциальный диагноз заболеваний органов дыхания, протекающих с обструкцией нижних дыхательных путей (</w:t>
            </w:r>
            <w:proofErr w:type="spellStart"/>
            <w:r w:rsidRPr="007C3FD1">
              <w:rPr>
                <w:b/>
                <w:color w:val="000000"/>
              </w:rPr>
              <w:t>обструктивный</w:t>
            </w:r>
            <w:proofErr w:type="spellEnd"/>
            <w:r w:rsidRPr="007C3FD1">
              <w:rPr>
                <w:b/>
                <w:color w:val="000000"/>
              </w:rPr>
              <w:t xml:space="preserve"> бронхит, бронхиальная астма, ХОБЛ)</w:t>
            </w:r>
            <w:r w:rsidRPr="007C3FD1">
              <w:rPr>
                <w:b/>
                <w:lang w:eastAsia="en-US"/>
              </w:rPr>
              <w:t>»</w:t>
            </w:r>
          </w:p>
        </w:tc>
      </w:tr>
      <w:tr w:rsidR="00727CA6" w:rsidRPr="007C3FD1" w:rsidTr="000802A4">
        <w:trPr>
          <w:gridAfter w:val="1"/>
          <w:wAfter w:w="6" w:type="dxa"/>
        </w:trPr>
        <w:tc>
          <w:tcPr>
            <w:tcW w:w="740" w:type="dxa"/>
          </w:tcPr>
          <w:p w:rsidR="00727CA6" w:rsidRPr="007C3FD1" w:rsidRDefault="00727CA6" w:rsidP="000802A4">
            <w:pPr>
              <w:rPr>
                <w:lang w:eastAsia="en-US"/>
              </w:rPr>
            </w:pPr>
            <w:r w:rsidRPr="007C3FD1">
              <w:rPr>
                <w:lang w:eastAsia="en-US"/>
              </w:rPr>
              <w:t>4.1</w:t>
            </w:r>
          </w:p>
        </w:tc>
        <w:tc>
          <w:tcPr>
            <w:tcW w:w="4046" w:type="dxa"/>
          </w:tcPr>
          <w:p w:rsidR="00727CA6" w:rsidRPr="007C3FD1" w:rsidRDefault="00727CA6" w:rsidP="000802A4">
            <w:pPr>
              <w:rPr>
                <w:lang w:eastAsia="en-US"/>
              </w:rPr>
            </w:pPr>
            <w:proofErr w:type="spellStart"/>
            <w:r w:rsidRPr="007C3FD1">
              <w:rPr>
                <w:lang w:eastAsia="en-US"/>
              </w:rPr>
              <w:t>Обструктивный</w:t>
            </w:r>
            <w:proofErr w:type="spellEnd"/>
            <w:r w:rsidRPr="007C3FD1">
              <w:rPr>
                <w:lang w:eastAsia="en-US"/>
              </w:rPr>
              <w:t xml:space="preserve"> бронхит. Этиология,</w:t>
            </w:r>
            <w:r w:rsidRPr="007C3FD1">
              <w:t xml:space="preserve"> патогенез, клиника. Диагностика, принципы лечения.</w:t>
            </w:r>
            <w:r w:rsidRPr="007C3FD1">
              <w:rPr>
                <w:lang w:eastAsia="en-US"/>
              </w:rPr>
              <w:t xml:space="preserve"> Бронхиальная астма. Механизм обструкции.</w:t>
            </w:r>
          </w:p>
        </w:tc>
        <w:tc>
          <w:tcPr>
            <w:tcW w:w="738" w:type="dxa"/>
          </w:tcPr>
          <w:p w:rsidR="00727CA6" w:rsidRPr="007C3FD1" w:rsidRDefault="00727CA6" w:rsidP="000802A4">
            <w:r w:rsidRPr="007C3FD1">
              <w:rPr>
                <w:lang w:eastAsia="en-US"/>
              </w:rPr>
              <w:t>3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Cs/>
                <w:lang w:eastAsia="en-US"/>
              </w:rPr>
              <w:t>2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71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92" w:type="dxa"/>
            <w:gridSpan w:val="3"/>
          </w:tcPr>
          <w:p w:rsidR="00727CA6" w:rsidRPr="007C3FD1" w:rsidRDefault="00727CA6" w:rsidP="000802A4">
            <w:pPr>
              <w:jc w:val="center"/>
              <w:rPr>
                <w:bCs/>
                <w:lang w:eastAsia="en-US"/>
              </w:rPr>
            </w:pPr>
            <w:r w:rsidRPr="007C3FD1">
              <w:rPr>
                <w:bCs/>
                <w:lang w:eastAsia="en-US"/>
              </w:rPr>
              <w:t>1</w:t>
            </w:r>
          </w:p>
        </w:tc>
        <w:tc>
          <w:tcPr>
            <w:tcW w:w="1559" w:type="dxa"/>
            <w:gridSpan w:val="2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t>УК-1, ПК-1, ПК-5, ПК-6</w:t>
            </w:r>
          </w:p>
        </w:tc>
        <w:tc>
          <w:tcPr>
            <w:tcW w:w="850" w:type="dxa"/>
            <w:gridSpan w:val="4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rPr>
                <w:lang w:eastAsia="en-US"/>
              </w:rPr>
              <w:t>Т/К</w:t>
            </w:r>
          </w:p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</w:p>
        </w:tc>
      </w:tr>
      <w:tr w:rsidR="00727CA6" w:rsidRPr="007C3FD1" w:rsidTr="000802A4">
        <w:trPr>
          <w:gridAfter w:val="1"/>
          <w:wAfter w:w="6" w:type="dxa"/>
        </w:trPr>
        <w:tc>
          <w:tcPr>
            <w:tcW w:w="740" w:type="dxa"/>
          </w:tcPr>
          <w:p w:rsidR="00727CA6" w:rsidRPr="007C3FD1" w:rsidRDefault="00727CA6" w:rsidP="000802A4">
            <w:pPr>
              <w:rPr>
                <w:lang w:eastAsia="en-US"/>
              </w:rPr>
            </w:pPr>
            <w:r w:rsidRPr="007C3FD1">
              <w:rPr>
                <w:lang w:eastAsia="en-US"/>
              </w:rPr>
              <w:t>4.2</w:t>
            </w:r>
          </w:p>
        </w:tc>
        <w:tc>
          <w:tcPr>
            <w:tcW w:w="4046" w:type="dxa"/>
          </w:tcPr>
          <w:p w:rsidR="00727CA6" w:rsidRPr="007C3FD1" w:rsidRDefault="00727CA6" w:rsidP="000802A4">
            <w:pPr>
              <w:rPr>
                <w:lang w:eastAsia="en-US"/>
              </w:rPr>
            </w:pPr>
            <w:r w:rsidRPr="007C3FD1">
              <w:rPr>
                <w:lang w:eastAsia="en-US"/>
              </w:rPr>
              <w:t xml:space="preserve">ХОБЛ. </w:t>
            </w:r>
            <w:r w:rsidRPr="007C3FD1">
              <w:t>Современные положения. Определение. Диагностика. Дифференциальная диагностика. Лечение, профилактика</w:t>
            </w:r>
          </w:p>
        </w:tc>
        <w:tc>
          <w:tcPr>
            <w:tcW w:w="738" w:type="dxa"/>
          </w:tcPr>
          <w:p w:rsidR="00727CA6" w:rsidRPr="007C3FD1" w:rsidRDefault="00727CA6" w:rsidP="000802A4">
            <w:r w:rsidRPr="007C3FD1">
              <w:rPr>
                <w:lang w:eastAsia="en-US"/>
              </w:rPr>
              <w:t>3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Cs/>
                <w:lang w:eastAsia="en-US"/>
              </w:rPr>
              <w:t>2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71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92" w:type="dxa"/>
            <w:gridSpan w:val="3"/>
          </w:tcPr>
          <w:p w:rsidR="00727CA6" w:rsidRPr="007C3FD1" w:rsidRDefault="00727CA6" w:rsidP="000802A4">
            <w:r w:rsidRPr="007C3FD1">
              <w:rPr>
                <w:bCs/>
                <w:lang w:eastAsia="en-US"/>
              </w:rPr>
              <w:t>1</w:t>
            </w:r>
          </w:p>
        </w:tc>
        <w:tc>
          <w:tcPr>
            <w:tcW w:w="1559" w:type="dxa"/>
            <w:gridSpan w:val="2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t>УК-1, ПК-1, ПК-5, ПК-6</w:t>
            </w:r>
          </w:p>
        </w:tc>
        <w:tc>
          <w:tcPr>
            <w:tcW w:w="850" w:type="dxa"/>
            <w:gridSpan w:val="4"/>
          </w:tcPr>
          <w:p w:rsidR="00727CA6" w:rsidRPr="007C3FD1" w:rsidRDefault="00727CA6" w:rsidP="000802A4">
            <w:r w:rsidRPr="007C3FD1">
              <w:rPr>
                <w:lang w:eastAsia="en-US"/>
              </w:rPr>
              <w:t>Т/К</w:t>
            </w:r>
          </w:p>
        </w:tc>
      </w:tr>
      <w:tr w:rsidR="00727CA6" w:rsidRPr="007C3FD1" w:rsidTr="000802A4">
        <w:trPr>
          <w:gridAfter w:val="1"/>
          <w:wAfter w:w="6" w:type="dxa"/>
        </w:trPr>
        <w:tc>
          <w:tcPr>
            <w:tcW w:w="740" w:type="dxa"/>
          </w:tcPr>
          <w:p w:rsidR="00727CA6" w:rsidRPr="007C3FD1" w:rsidRDefault="00727CA6" w:rsidP="000802A4">
            <w:pPr>
              <w:rPr>
                <w:lang w:eastAsia="en-US"/>
              </w:rPr>
            </w:pPr>
          </w:p>
        </w:tc>
        <w:tc>
          <w:tcPr>
            <w:tcW w:w="4046" w:type="dxa"/>
          </w:tcPr>
          <w:p w:rsidR="00727CA6" w:rsidRPr="007C3FD1" w:rsidRDefault="00727CA6" w:rsidP="000802A4">
            <w:pPr>
              <w:pStyle w:val="Default"/>
            </w:pPr>
            <w:r w:rsidRPr="007C3FD1">
              <w:rPr>
                <w:b/>
                <w:lang w:eastAsia="en-US"/>
              </w:rPr>
              <w:t>Трудоемкость рабочей программы</w:t>
            </w:r>
          </w:p>
        </w:tc>
        <w:tc>
          <w:tcPr>
            <w:tcW w:w="738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6</w:t>
            </w:r>
          </w:p>
        </w:tc>
        <w:tc>
          <w:tcPr>
            <w:tcW w:w="567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4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71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92" w:type="dxa"/>
            <w:gridSpan w:val="3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2</w:t>
            </w:r>
          </w:p>
        </w:tc>
        <w:tc>
          <w:tcPr>
            <w:tcW w:w="1559" w:type="dxa"/>
            <w:gridSpan w:val="2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t>УК-1, ПК-1, ПК-5, ПК-6</w:t>
            </w:r>
          </w:p>
        </w:tc>
        <w:tc>
          <w:tcPr>
            <w:tcW w:w="850" w:type="dxa"/>
            <w:gridSpan w:val="4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П/А</w:t>
            </w:r>
          </w:p>
        </w:tc>
      </w:tr>
      <w:tr w:rsidR="00727CA6" w:rsidRPr="007C3FD1" w:rsidTr="000802A4">
        <w:trPr>
          <w:gridAfter w:val="1"/>
          <w:wAfter w:w="6" w:type="dxa"/>
        </w:trPr>
        <w:tc>
          <w:tcPr>
            <w:tcW w:w="740" w:type="dxa"/>
          </w:tcPr>
          <w:p w:rsidR="00727CA6" w:rsidRPr="007C3FD1" w:rsidRDefault="00727CA6" w:rsidP="000802A4">
            <w:pPr>
              <w:rPr>
                <w:b/>
                <w:bCs/>
                <w:lang w:eastAsia="en-US"/>
              </w:rPr>
            </w:pPr>
            <w:r w:rsidRPr="007C3FD1">
              <w:rPr>
                <w:b/>
                <w:bCs/>
                <w:lang w:eastAsia="en-US"/>
              </w:rPr>
              <w:t>5.</w:t>
            </w:r>
          </w:p>
        </w:tc>
        <w:tc>
          <w:tcPr>
            <w:tcW w:w="9857" w:type="dxa"/>
            <w:gridSpan w:val="15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Рабочая программа учебного модуля 5</w:t>
            </w:r>
          </w:p>
          <w:p w:rsidR="00727CA6" w:rsidRPr="007C3FD1" w:rsidRDefault="00727CA6" w:rsidP="000802A4">
            <w:pPr>
              <w:jc w:val="center"/>
              <w:rPr>
                <w:b/>
                <w:bCs/>
                <w:lang w:eastAsia="en-US"/>
              </w:rPr>
            </w:pPr>
            <w:r w:rsidRPr="007C3FD1">
              <w:rPr>
                <w:b/>
                <w:bCs/>
              </w:rPr>
              <w:t>«Аллергические (</w:t>
            </w:r>
            <w:proofErr w:type="spellStart"/>
            <w:r w:rsidRPr="007C3FD1">
              <w:rPr>
                <w:b/>
                <w:bCs/>
              </w:rPr>
              <w:t>Ig</w:t>
            </w:r>
            <w:proofErr w:type="spellEnd"/>
            <w:r w:rsidRPr="007C3FD1">
              <w:rPr>
                <w:b/>
                <w:bCs/>
              </w:rPr>
              <w:t xml:space="preserve"> E-опосредованные) болезни респираторного тракта у взрослых и детей: аллергический ринит, бронхиальная астма, бронхолегочный аспергиллез, анафилаксия</w:t>
            </w:r>
            <w:r w:rsidRPr="007C3FD1">
              <w:rPr>
                <w:b/>
                <w:bCs/>
                <w:color w:val="000000"/>
              </w:rPr>
              <w:t>»</w:t>
            </w:r>
          </w:p>
        </w:tc>
      </w:tr>
      <w:tr w:rsidR="00727CA6" w:rsidRPr="007C3FD1" w:rsidTr="000802A4">
        <w:trPr>
          <w:gridAfter w:val="1"/>
          <w:wAfter w:w="6" w:type="dxa"/>
        </w:trPr>
        <w:tc>
          <w:tcPr>
            <w:tcW w:w="740" w:type="dxa"/>
          </w:tcPr>
          <w:p w:rsidR="00727CA6" w:rsidRPr="007C3FD1" w:rsidRDefault="00727CA6" w:rsidP="000802A4">
            <w:pPr>
              <w:rPr>
                <w:lang w:eastAsia="en-US"/>
              </w:rPr>
            </w:pPr>
            <w:r w:rsidRPr="007C3FD1">
              <w:rPr>
                <w:lang w:eastAsia="en-US"/>
              </w:rPr>
              <w:t>5.1</w:t>
            </w:r>
          </w:p>
        </w:tc>
        <w:tc>
          <w:tcPr>
            <w:tcW w:w="4046" w:type="dxa"/>
          </w:tcPr>
          <w:p w:rsidR="00727CA6" w:rsidRPr="007C3FD1" w:rsidRDefault="00727CA6" w:rsidP="000802A4">
            <w:r w:rsidRPr="007C3FD1">
              <w:t>Болезни верхних дыхательных путей. Аллергический ринит. Принципы лечения. Анафилаксия</w:t>
            </w:r>
          </w:p>
        </w:tc>
        <w:tc>
          <w:tcPr>
            <w:tcW w:w="738" w:type="dxa"/>
          </w:tcPr>
          <w:p w:rsidR="00727CA6" w:rsidRPr="007C3FD1" w:rsidRDefault="00727CA6" w:rsidP="000802A4">
            <w:r w:rsidRPr="007C3FD1">
              <w:rPr>
                <w:lang w:eastAsia="en-US"/>
              </w:rPr>
              <w:t>3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Cs/>
                <w:lang w:eastAsia="en-US"/>
              </w:rPr>
              <w:t>2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71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92" w:type="dxa"/>
            <w:gridSpan w:val="3"/>
          </w:tcPr>
          <w:p w:rsidR="00727CA6" w:rsidRPr="007C3FD1" w:rsidRDefault="00727CA6" w:rsidP="000802A4">
            <w:pPr>
              <w:jc w:val="center"/>
              <w:rPr>
                <w:bCs/>
                <w:lang w:eastAsia="en-US"/>
              </w:rPr>
            </w:pPr>
            <w:r w:rsidRPr="007C3FD1">
              <w:rPr>
                <w:bCs/>
                <w:lang w:eastAsia="en-US"/>
              </w:rPr>
              <w:t>1</w:t>
            </w:r>
          </w:p>
        </w:tc>
        <w:tc>
          <w:tcPr>
            <w:tcW w:w="1559" w:type="dxa"/>
            <w:gridSpan w:val="2"/>
          </w:tcPr>
          <w:p w:rsidR="00727CA6" w:rsidRPr="007C3FD1" w:rsidRDefault="00727CA6" w:rsidP="000802A4">
            <w:pPr>
              <w:jc w:val="center"/>
              <w:rPr>
                <w:bCs/>
                <w:lang w:eastAsia="en-US"/>
              </w:rPr>
            </w:pPr>
            <w:r w:rsidRPr="007C3FD1">
              <w:t>УК-1, ПК-5, ПК-6</w:t>
            </w:r>
          </w:p>
        </w:tc>
        <w:tc>
          <w:tcPr>
            <w:tcW w:w="850" w:type="dxa"/>
            <w:gridSpan w:val="4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rPr>
                <w:lang w:eastAsia="en-US"/>
              </w:rPr>
              <w:t>Т/К</w:t>
            </w:r>
          </w:p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</w:p>
        </w:tc>
      </w:tr>
      <w:tr w:rsidR="00727CA6" w:rsidRPr="007C3FD1" w:rsidTr="000802A4">
        <w:trPr>
          <w:gridAfter w:val="1"/>
          <w:wAfter w:w="6" w:type="dxa"/>
        </w:trPr>
        <w:tc>
          <w:tcPr>
            <w:tcW w:w="740" w:type="dxa"/>
          </w:tcPr>
          <w:p w:rsidR="00727CA6" w:rsidRPr="007C3FD1" w:rsidRDefault="00727CA6" w:rsidP="000802A4">
            <w:pPr>
              <w:rPr>
                <w:lang w:eastAsia="en-US"/>
              </w:rPr>
            </w:pPr>
            <w:r w:rsidRPr="007C3FD1">
              <w:rPr>
                <w:lang w:eastAsia="en-US"/>
              </w:rPr>
              <w:t>5.2</w:t>
            </w:r>
          </w:p>
        </w:tc>
        <w:tc>
          <w:tcPr>
            <w:tcW w:w="4046" w:type="dxa"/>
          </w:tcPr>
          <w:p w:rsidR="00727CA6" w:rsidRPr="007C3FD1" w:rsidRDefault="00727CA6" w:rsidP="000802A4">
            <w:r w:rsidRPr="007C3FD1">
              <w:t xml:space="preserve">Бронхиальная астма. Определение, диагностика, классификация. Лечение. Обострение. Неотложная помощь. </w:t>
            </w:r>
            <w:proofErr w:type="spellStart"/>
            <w:r w:rsidRPr="007C3FD1">
              <w:t>Фармакоэкономика</w:t>
            </w:r>
            <w:proofErr w:type="spellEnd"/>
            <w:r w:rsidRPr="007C3FD1">
              <w:t>. Бронхолегочный аспергиллез</w:t>
            </w:r>
          </w:p>
        </w:tc>
        <w:tc>
          <w:tcPr>
            <w:tcW w:w="738" w:type="dxa"/>
          </w:tcPr>
          <w:p w:rsidR="00727CA6" w:rsidRPr="007C3FD1" w:rsidRDefault="00727CA6" w:rsidP="000802A4">
            <w:r w:rsidRPr="007C3FD1">
              <w:rPr>
                <w:lang w:eastAsia="en-US"/>
              </w:rPr>
              <w:t>3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Cs/>
                <w:lang w:eastAsia="en-US"/>
              </w:rPr>
              <w:t>2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71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92" w:type="dxa"/>
            <w:gridSpan w:val="3"/>
          </w:tcPr>
          <w:p w:rsidR="00727CA6" w:rsidRPr="007C3FD1" w:rsidRDefault="00727CA6" w:rsidP="000802A4">
            <w:r w:rsidRPr="007C3FD1">
              <w:rPr>
                <w:bCs/>
                <w:lang w:eastAsia="en-US"/>
              </w:rPr>
              <w:t>1</w:t>
            </w:r>
          </w:p>
        </w:tc>
        <w:tc>
          <w:tcPr>
            <w:tcW w:w="1559" w:type="dxa"/>
            <w:gridSpan w:val="2"/>
          </w:tcPr>
          <w:p w:rsidR="00727CA6" w:rsidRPr="007C3FD1" w:rsidRDefault="00727CA6" w:rsidP="000802A4">
            <w:pPr>
              <w:jc w:val="center"/>
            </w:pPr>
            <w:r w:rsidRPr="007C3FD1">
              <w:t>УК-1, ПК-5, ПК-6, ПК-7</w:t>
            </w:r>
          </w:p>
        </w:tc>
        <w:tc>
          <w:tcPr>
            <w:tcW w:w="850" w:type="dxa"/>
            <w:gridSpan w:val="4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</w:p>
        </w:tc>
      </w:tr>
      <w:tr w:rsidR="00727CA6" w:rsidRPr="007C3FD1" w:rsidTr="000802A4">
        <w:trPr>
          <w:gridAfter w:val="1"/>
          <w:wAfter w:w="6" w:type="dxa"/>
        </w:trPr>
        <w:tc>
          <w:tcPr>
            <w:tcW w:w="740" w:type="dxa"/>
          </w:tcPr>
          <w:p w:rsidR="00727CA6" w:rsidRPr="007C3FD1" w:rsidRDefault="00727CA6" w:rsidP="000802A4">
            <w:pPr>
              <w:rPr>
                <w:lang w:eastAsia="en-US"/>
              </w:rPr>
            </w:pPr>
          </w:p>
        </w:tc>
        <w:tc>
          <w:tcPr>
            <w:tcW w:w="4046" w:type="dxa"/>
          </w:tcPr>
          <w:p w:rsidR="00727CA6" w:rsidRPr="007C3FD1" w:rsidRDefault="00727CA6" w:rsidP="000802A4">
            <w:pPr>
              <w:jc w:val="right"/>
              <w:rPr>
                <w:lang w:eastAsia="en-US"/>
              </w:rPr>
            </w:pPr>
            <w:r w:rsidRPr="007C3FD1">
              <w:rPr>
                <w:b/>
                <w:lang w:eastAsia="en-US"/>
              </w:rPr>
              <w:t>Трудоемкость рабочей программы</w:t>
            </w:r>
          </w:p>
        </w:tc>
        <w:tc>
          <w:tcPr>
            <w:tcW w:w="738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6</w:t>
            </w:r>
          </w:p>
        </w:tc>
        <w:tc>
          <w:tcPr>
            <w:tcW w:w="567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4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71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92" w:type="dxa"/>
            <w:gridSpan w:val="3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2</w:t>
            </w:r>
          </w:p>
        </w:tc>
        <w:tc>
          <w:tcPr>
            <w:tcW w:w="1559" w:type="dxa"/>
            <w:gridSpan w:val="2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t>УК-</w:t>
            </w:r>
            <w:proofErr w:type="gramStart"/>
            <w:r w:rsidRPr="007C3FD1">
              <w:t>1,ПК</w:t>
            </w:r>
            <w:proofErr w:type="gramEnd"/>
            <w:r w:rsidRPr="007C3FD1">
              <w:t>-5, ПК-6, ПК-7</w:t>
            </w:r>
          </w:p>
        </w:tc>
        <w:tc>
          <w:tcPr>
            <w:tcW w:w="850" w:type="dxa"/>
            <w:gridSpan w:val="4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П/А</w:t>
            </w:r>
          </w:p>
        </w:tc>
      </w:tr>
      <w:tr w:rsidR="00727CA6" w:rsidRPr="007C3FD1" w:rsidTr="000802A4">
        <w:trPr>
          <w:gridAfter w:val="1"/>
          <w:wAfter w:w="6" w:type="dxa"/>
        </w:trPr>
        <w:tc>
          <w:tcPr>
            <w:tcW w:w="740" w:type="dxa"/>
          </w:tcPr>
          <w:p w:rsidR="00727CA6" w:rsidRPr="007C3FD1" w:rsidRDefault="00727CA6" w:rsidP="000802A4">
            <w:pPr>
              <w:rPr>
                <w:b/>
                <w:bCs/>
                <w:lang w:eastAsia="en-US"/>
              </w:rPr>
            </w:pPr>
            <w:r w:rsidRPr="007C3FD1">
              <w:rPr>
                <w:b/>
                <w:bCs/>
                <w:lang w:eastAsia="en-US"/>
              </w:rPr>
              <w:t xml:space="preserve">6. </w:t>
            </w:r>
          </w:p>
        </w:tc>
        <w:tc>
          <w:tcPr>
            <w:tcW w:w="9857" w:type="dxa"/>
            <w:gridSpan w:val="15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Рабочая программа учебного модуля 6</w:t>
            </w:r>
          </w:p>
          <w:p w:rsidR="00727CA6" w:rsidRPr="007C3FD1" w:rsidRDefault="00727CA6" w:rsidP="000802A4">
            <w:pPr>
              <w:jc w:val="center"/>
              <w:rPr>
                <w:b/>
                <w:bCs/>
                <w:lang w:eastAsia="en-US"/>
              </w:rPr>
            </w:pPr>
            <w:r w:rsidRPr="007C3FD1">
              <w:rPr>
                <w:b/>
                <w:bCs/>
                <w:color w:val="000000"/>
              </w:rPr>
              <w:t>«Клиническая фармакология основных лекарственных средств и другие методы терапии, применяемые для лечения болезней органов дыхания»</w:t>
            </w:r>
          </w:p>
        </w:tc>
      </w:tr>
      <w:tr w:rsidR="00727CA6" w:rsidRPr="007C3FD1" w:rsidTr="000802A4">
        <w:trPr>
          <w:gridAfter w:val="1"/>
          <w:wAfter w:w="6" w:type="dxa"/>
        </w:trPr>
        <w:tc>
          <w:tcPr>
            <w:tcW w:w="740" w:type="dxa"/>
          </w:tcPr>
          <w:p w:rsidR="00727CA6" w:rsidRPr="007C3FD1" w:rsidRDefault="00727CA6" w:rsidP="000802A4">
            <w:pPr>
              <w:rPr>
                <w:lang w:eastAsia="en-US"/>
              </w:rPr>
            </w:pPr>
            <w:r w:rsidRPr="007C3FD1">
              <w:rPr>
                <w:lang w:eastAsia="en-US"/>
              </w:rPr>
              <w:t>6.1</w:t>
            </w:r>
          </w:p>
        </w:tc>
        <w:tc>
          <w:tcPr>
            <w:tcW w:w="4046" w:type="dxa"/>
          </w:tcPr>
          <w:p w:rsidR="00727CA6" w:rsidRPr="007C3FD1" w:rsidRDefault="00727CA6" w:rsidP="000802A4">
            <w:r w:rsidRPr="007C3FD1">
              <w:t>Системная/ингаляционная лекарственная терапия.</w:t>
            </w:r>
          </w:p>
          <w:p w:rsidR="00727CA6" w:rsidRPr="007C3FD1" w:rsidRDefault="00727CA6" w:rsidP="000802A4">
            <w:proofErr w:type="spellStart"/>
            <w:r w:rsidRPr="007C3FD1">
              <w:t>Муколитическая</w:t>
            </w:r>
            <w:proofErr w:type="spellEnd"/>
            <w:r w:rsidRPr="007C3FD1">
              <w:t xml:space="preserve"> терапия. Антибактериальная терапия. Иммунотерапия, включая де-/</w:t>
            </w:r>
            <w:proofErr w:type="spellStart"/>
            <w:r w:rsidRPr="007C3FD1">
              <w:t>гипосенсибилизацию</w:t>
            </w:r>
            <w:proofErr w:type="spellEnd"/>
            <w:r w:rsidRPr="007C3FD1">
              <w:t xml:space="preserve">. </w:t>
            </w:r>
            <w:proofErr w:type="spellStart"/>
            <w:r w:rsidRPr="007C3FD1">
              <w:t>Кислородотерапия</w:t>
            </w:r>
            <w:proofErr w:type="spellEnd"/>
          </w:p>
          <w:p w:rsidR="00727CA6" w:rsidRPr="007C3FD1" w:rsidRDefault="00727CA6" w:rsidP="000802A4">
            <w:r w:rsidRPr="007C3FD1">
              <w:t>вентиляционная поддержка (инвазивная/</w:t>
            </w:r>
            <w:proofErr w:type="spellStart"/>
            <w:r w:rsidRPr="007C3FD1">
              <w:t>неинвазивная</w:t>
            </w:r>
            <w:proofErr w:type="spellEnd"/>
            <w:r w:rsidRPr="007C3FD1">
              <w:t>/СРАР)</w:t>
            </w:r>
          </w:p>
          <w:p w:rsidR="00727CA6" w:rsidRPr="007C3FD1" w:rsidRDefault="00727CA6" w:rsidP="000802A4">
            <w:r w:rsidRPr="007C3FD1">
              <w:t>Кардиопульмональная реанимация</w:t>
            </w:r>
          </w:p>
        </w:tc>
        <w:tc>
          <w:tcPr>
            <w:tcW w:w="738" w:type="dxa"/>
          </w:tcPr>
          <w:p w:rsidR="00727CA6" w:rsidRPr="007C3FD1" w:rsidRDefault="00727CA6" w:rsidP="000802A4">
            <w:pPr>
              <w:jc w:val="center"/>
            </w:pPr>
            <w:r w:rsidRPr="007C3FD1">
              <w:t>3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t>3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71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92" w:type="dxa"/>
            <w:gridSpan w:val="3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1559" w:type="dxa"/>
            <w:gridSpan w:val="2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t>УК-1, ПК-6, ПК-7</w:t>
            </w:r>
          </w:p>
        </w:tc>
        <w:tc>
          <w:tcPr>
            <w:tcW w:w="850" w:type="dxa"/>
            <w:gridSpan w:val="4"/>
          </w:tcPr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  <w:r w:rsidRPr="007C3FD1">
              <w:rPr>
                <w:lang w:eastAsia="en-US"/>
              </w:rPr>
              <w:t>Т/К</w:t>
            </w:r>
          </w:p>
          <w:p w:rsidR="00727CA6" w:rsidRPr="007C3FD1" w:rsidRDefault="00727CA6" w:rsidP="000802A4">
            <w:pPr>
              <w:jc w:val="center"/>
              <w:rPr>
                <w:lang w:eastAsia="en-US"/>
              </w:rPr>
            </w:pPr>
          </w:p>
        </w:tc>
      </w:tr>
      <w:tr w:rsidR="00727CA6" w:rsidRPr="007C3FD1" w:rsidTr="000802A4">
        <w:trPr>
          <w:gridAfter w:val="1"/>
          <w:wAfter w:w="6" w:type="dxa"/>
        </w:trPr>
        <w:tc>
          <w:tcPr>
            <w:tcW w:w="4786" w:type="dxa"/>
            <w:gridSpan w:val="2"/>
          </w:tcPr>
          <w:p w:rsidR="00727CA6" w:rsidRPr="007C3FD1" w:rsidRDefault="00727CA6" w:rsidP="000802A4">
            <w:pPr>
              <w:jc w:val="right"/>
              <w:rPr>
                <w:lang w:eastAsia="en-US"/>
              </w:rPr>
            </w:pPr>
            <w:r w:rsidRPr="007C3FD1">
              <w:rPr>
                <w:b/>
                <w:lang w:eastAsia="en-US"/>
              </w:rPr>
              <w:t>Трудоемкость рабочей программы</w:t>
            </w:r>
          </w:p>
        </w:tc>
        <w:tc>
          <w:tcPr>
            <w:tcW w:w="738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3</w:t>
            </w:r>
          </w:p>
        </w:tc>
        <w:tc>
          <w:tcPr>
            <w:tcW w:w="567" w:type="dxa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3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71" w:type="dxa"/>
          </w:tcPr>
          <w:p w:rsidR="00727CA6" w:rsidRPr="007C3FD1" w:rsidRDefault="00727CA6" w:rsidP="000802A4"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92" w:type="dxa"/>
            <w:gridSpan w:val="3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t>УК-1, ПК-6, ПК-7</w:t>
            </w:r>
          </w:p>
        </w:tc>
        <w:tc>
          <w:tcPr>
            <w:tcW w:w="850" w:type="dxa"/>
            <w:gridSpan w:val="4"/>
            <w:tcBorders>
              <w:bottom w:val="single" w:sz="12" w:space="0" w:color="auto"/>
            </w:tcBorders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П/А</w:t>
            </w:r>
          </w:p>
        </w:tc>
      </w:tr>
      <w:tr w:rsidR="00727CA6" w:rsidRPr="007C3FD1" w:rsidTr="000802A4">
        <w:trPr>
          <w:gridAfter w:val="1"/>
          <w:wAfter w:w="6" w:type="dxa"/>
        </w:trPr>
        <w:tc>
          <w:tcPr>
            <w:tcW w:w="478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CA6" w:rsidRPr="007C3FD1" w:rsidRDefault="00727CA6" w:rsidP="000802A4">
            <w:pPr>
              <w:jc w:val="right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lastRenderedPageBreak/>
              <w:t>ИТОГОВАЯ АТТЕСТАЦИЯ</w:t>
            </w: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 xml:space="preserve">УК-1, </w:t>
            </w:r>
            <w:r w:rsidRPr="007C3FD1">
              <w:rPr>
                <w:b/>
              </w:rPr>
              <w:t xml:space="preserve">ПК-1, ПК-3, </w:t>
            </w:r>
            <w:r w:rsidRPr="007C3FD1">
              <w:rPr>
                <w:b/>
                <w:lang w:eastAsia="en-US"/>
              </w:rPr>
              <w:t xml:space="preserve">ПК-5, ПК-6, </w:t>
            </w:r>
            <w:r w:rsidRPr="007C3FD1">
              <w:rPr>
                <w:b/>
              </w:rPr>
              <w:t>ПК-7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Зачет</w:t>
            </w:r>
          </w:p>
        </w:tc>
      </w:tr>
      <w:tr w:rsidR="00727CA6" w:rsidRPr="007C3FD1" w:rsidTr="000802A4">
        <w:trPr>
          <w:gridAfter w:val="1"/>
          <w:wAfter w:w="6" w:type="dxa"/>
          <w:trHeight w:val="365"/>
        </w:trPr>
        <w:tc>
          <w:tcPr>
            <w:tcW w:w="4786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27CA6" w:rsidRPr="007C3FD1" w:rsidRDefault="00727CA6" w:rsidP="000802A4">
            <w:pPr>
              <w:jc w:val="right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Общая трудоёмкость освоения программы</w:t>
            </w:r>
          </w:p>
        </w:tc>
        <w:tc>
          <w:tcPr>
            <w:tcW w:w="73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393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  <w:r w:rsidRPr="007C3FD1">
              <w:rPr>
                <w:b/>
                <w:lang w:eastAsia="en-US"/>
              </w:rPr>
              <w:t>13</w:t>
            </w:r>
          </w:p>
        </w:tc>
        <w:tc>
          <w:tcPr>
            <w:tcW w:w="1559" w:type="dxa"/>
            <w:gridSpan w:val="2"/>
            <w:vMerge/>
            <w:shd w:val="clear" w:color="auto" w:fill="D9D9D9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4"/>
            <w:vMerge/>
            <w:shd w:val="clear" w:color="auto" w:fill="D9D9D9"/>
            <w:vAlign w:val="center"/>
          </w:tcPr>
          <w:p w:rsidR="00727CA6" w:rsidRPr="007C3FD1" w:rsidRDefault="00727CA6" w:rsidP="000802A4">
            <w:pPr>
              <w:jc w:val="center"/>
              <w:rPr>
                <w:b/>
                <w:lang w:eastAsia="en-US"/>
              </w:rPr>
            </w:pPr>
          </w:p>
        </w:tc>
      </w:tr>
    </w:tbl>
    <w:p w:rsidR="00727CA6" w:rsidRDefault="00727CA6" w:rsidP="00727CA6">
      <w:bookmarkStart w:id="0" w:name="_GoBack"/>
      <w:bookmarkEnd w:id="0"/>
    </w:p>
    <w:sectPr w:rsidR="00727CA6" w:rsidSect="00727C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E7"/>
    <w:rsid w:val="00057ED7"/>
    <w:rsid w:val="00151B16"/>
    <w:rsid w:val="002D546C"/>
    <w:rsid w:val="003E1CA7"/>
    <w:rsid w:val="004542FF"/>
    <w:rsid w:val="00727CA6"/>
    <w:rsid w:val="009812E7"/>
    <w:rsid w:val="00BB1585"/>
    <w:rsid w:val="00F2235B"/>
    <w:rsid w:val="00F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A1972-95EF-4ABD-B0DA-4E9BCCD9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27C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Body Text"/>
    <w:basedOn w:val="a"/>
    <w:link w:val="a4"/>
    <w:rsid w:val="00727CA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727C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2022-04-04T06:20:00Z</dcterms:created>
  <dcterms:modified xsi:type="dcterms:W3CDTF">2022-04-04T06:21:00Z</dcterms:modified>
</cp:coreProperties>
</file>